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C9C" w:rsidRPr="00461EA3" w:rsidRDefault="00356C9C" w:rsidP="00356C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61EA3">
        <w:rPr>
          <w:rFonts w:ascii="Times New Roman" w:hAnsi="Times New Roman" w:cs="Times New Roman"/>
          <w:b/>
          <w:color w:val="7030A0"/>
          <w:sz w:val="24"/>
          <w:szCs w:val="24"/>
        </w:rPr>
        <w:t>Форма 11.</w:t>
      </w:r>
      <w:r w:rsidRPr="00356C9C">
        <w:rPr>
          <w:rFonts w:ascii="Times New Roman" w:hAnsi="Times New Roman" w:cs="Times New Roman"/>
          <w:sz w:val="24"/>
          <w:szCs w:val="24"/>
        </w:rPr>
        <w:t xml:space="preserve"> </w:t>
      </w:r>
      <w:r w:rsidRPr="00461EA3">
        <w:rPr>
          <w:rFonts w:ascii="Times New Roman" w:hAnsi="Times New Roman" w:cs="Times New Roman"/>
          <w:b/>
          <w:sz w:val="24"/>
          <w:szCs w:val="24"/>
        </w:rPr>
        <w:t xml:space="preserve">Информация о наличии (отсутствии) </w:t>
      </w:r>
      <w:proofErr w:type="gramStart"/>
      <w:r w:rsidRPr="00461EA3">
        <w:rPr>
          <w:rFonts w:ascii="Times New Roman" w:hAnsi="Times New Roman" w:cs="Times New Roman"/>
          <w:b/>
          <w:sz w:val="24"/>
          <w:szCs w:val="24"/>
        </w:rPr>
        <w:t>технической</w:t>
      </w:r>
      <w:proofErr w:type="gramEnd"/>
    </w:p>
    <w:p w:rsidR="00356C9C" w:rsidRPr="00461EA3" w:rsidRDefault="00356C9C" w:rsidP="00356C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EA3">
        <w:rPr>
          <w:rFonts w:ascii="Times New Roman" w:hAnsi="Times New Roman" w:cs="Times New Roman"/>
          <w:b/>
          <w:sz w:val="24"/>
          <w:szCs w:val="24"/>
        </w:rPr>
        <w:t>возможности подключения (технологического присоединения)</w:t>
      </w:r>
    </w:p>
    <w:p w:rsidR="00356C9C" w:rsidRPr="00461EA3" w:rsidRDefault="00356C9C" w:rsidP="00356C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EA3">
        <w:rPr>
          <w:rFonts w:ascii="Times New Roman" w:hAnsi="Times New Roman" w:cs="Times New Roman"/>
          <w:b/>
          <w:sz w:val="24"/>
          <w:szCs w:val="24"/>
        </w:rPr>
        <w:t>к системе теплоснабжения, а также о регистрации и ходе</w:t>
      </w:r>
    </w:p>
    <w:p w:rsidR="00356C9C" w:rsidRPr="00461EA3" w:rsidRDefault="00356C9C" w:rsidP="00356C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61EA3">
        <w:rPr>
          <w:rFonts w:ascii="Times New Roman" w:hAnsi="Times New Roman" w:cs="Times New Roman"/>
          <w:b/>
          <w:sz w:val="24"/>
          <w:szCs w:val="24"/>
        </w:rPr>
        <w:t>реализации заявок на подключение (технологическое</w:t>
      </w:r>
      <w:proofErr w:type="gramEnd"/>
    </w:p>
    <w:p w:rsidR="00356C9C" w:rsidRPr="00461EA3" w:rsidRDefault="00356C9C" w:rsidP="00356C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EA3">
        <w:rPr>
          <w:rFonts w:ascii="Times New Roman" w:hAnsi="Times New Roman" w:cs="Times New Roman"/>
          <w:b/>
          <w:sz w:val="24"/>
          <w:szCs w:val="24"/>
        </w:rPr>
        <w:t xml:space="preserve">присоединение) к системе теплоснабжения </w:t>
      </w:r>
    </w:p>
    <w:p w:rsidR="00356C9C" w:rsidRPr="00461EA3" w:rsidRDefault="00692D42" w:rsidP="00461EA3">
      <w:pPr>
        <w:pStyle w:val="ConsPlusNormal"/>
        <w:spacing w:before="1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ООО «Энергия» за 1 квартал 2018</w:t>
      </w:r>
      <w:r w:rsidR="00356C9C" w:rsidRPr="00461EA3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:rsidR="00356C9C" w:rsidRPr="00356C9C" w:rsidRDefault="00356C9C" w:rsidP="00356C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56"/>
        <w:gridCol w:w="2608"/>
      </w:tblGrid>
      <w:tr w:rsidR="00356C9C" w:rsidRPr="00356C9C" w:rsidTr="002C5211">
        <w:tc>
          <w:tcPr>
            <w:tcW w:w="6456" w:type="dxa"/>
          </w:tcPr>
          <w:p w:rsidR="00356C9C" w:rsidRPr="00356C9C" w:rsidRDefault="00356C9C" w:rsidP="002C52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Количество поданных заявок о подключении (технологич</w:t>
            </w: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ском присоединении) к системе теплоснабжения в течение квартала</w:t>
            </w:r>
          </w:p>
        </w:tc>
        <w:tc>
          <w:tcPr>
            <w:tcW w:w="2608" w:type="dxa"/>
          </w:tcPr>
          <w:p w:rsidR="00356C9C" w:rsidRDefault="00356C9C" w:rsidP="003526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624" w:rsidRPr="00356C9C" w:rsidRDefault="00352624" w:rsidP="003526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56C9C" w:rsidRPr="00356C9C" w:rsidTr="002C5211">
        <w:tc>
          <w:tcPr>
            <w:tcW w:w="6456" w:type="dxa"/>
          </w:tcPr>
          <w:p w:rsidR="00356C9C" w:rsidRPr="00356C9C" w:rsidRDefault="00356C9C" w:rsidP="002C52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заявок о подключении (технолог</w:t>
            </w: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ческом присоединении) к системе теплоснабжения в течение квартала</w:t>
            </w:r>
          </w:p>
        </w:tc>
        <w:tc>
          <w:tcPr>
            <w:tcW w:w="2608" w:type="dxa"/>
          </w:tcPr>
          <w:p w:rsidR="00356C9C" w:rsidRDefault="00356C9C" w:rsidP="003526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624" w:rsidRPr="00356C9C" w:rsidRDefault="00352624" w:rsidP="003526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56C9C" w:rsidRPr="00356C9C" w:rsidTr="002C5211">
        <w:tc>
          <w:tcPr>
            <w:tcW w:w="6456" w:type="dxa"/>
          </w:tcPr>
          <w:p w:rsidR="00356C9C" w:rsidRPr="00356C9C" w:rsidRDefault="00356C9C" w:rsidP="002C52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Количество заявок на подключение (технологическое пр</w:t>
            </w: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соединение) к системе теплоснабжения, по которым принято решение об отказе в подключении (технологическом присо</w:t>
            </w: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динении) (с указанием причин) в течение квартала</w:t>
            </w:r>
          </w:p>
        </w:tc>
        <w:tc>
          <w:tcPr>
            <w:tcW w:w="2608" w:type="dxa"/>
          </w:tcPr>
          <w:p w:rsidR="00356C9C" w:rsidRDefault="00356C9C" w:rsidP="003526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624" w:rsidRPr="00356C9C" w:rsidRDefault="00352624" w:rsidP="003526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56C9C" w:rsidRPr="00356C9C" w:rsidTr="002C5211">
        <w:tc>
          <w:tcPr>
            <w:tcW w:w="6456" w:type="dxa"/>
          </w:tcPr>
          <w:p w:rsidR="00356C9C" w:rsidRPr="00356C9C" w:rsidRDefault="00356C9C" w:rsidP="002C52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Резерв мощности системы теплоснабжения в течение кварт</w:t>
            </w: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2608" w:type="dxa"/>
          </w:tcPr>
          <w:p w:rsidR="00356C9C" w:rsidRPr="00356C9C" w:rsidRDefault="00461EA3" w:rsidP="003526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 Гкал/час</w:t>
            </w:r>
          </w:p>
        </w:tc>
      </w:tr>
    </w:tbl>
    <w:p w:rsidR="00C4008D" w:rsidRDefault="00C4008D">
      <w:pPr>
        <w:rPr>
          <w:rFonts w:ascii="Times New Roman" w:hAnsi="Times New Roman" w:cs="Times New Roman"/>
          <w:sz w:val="24"/>
          <w:szCs w:val="24"/>
        </w:rPr>
      </w:pPr>
    </w:p>
    <w:p w:rsidR="00461EA3" w:rsidRDefault="00461EA3">
      <w:pPr>
        <w:rPr>
          <w:rFonts w:ascii="Times New Roman" w:hAnsi="Times New Roman" w:cs="Times New Roman"/>
          <w:sz w:val="24"/>
          <w:szCs w:val="24"/>
        </w:rPr>
      </w:pPr>
    </w:p>
    <w:p w:rsidR="00461EA3" w:rsidRPr="00461EA3" w:rsidRDefault="00461EA3" w:rsidP="00461E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1EA3">
        <w:rPr>
          <w:rFonts w:ascii="Times New Roman" w:hAnsi="Times New Roman" w:cs="Times New Roman"/>
          <w:sz w:val="24"/>
          <w:szCs w:val="24"/>
        </w:rPr>
        <w:t>Генеральный директор ООО «Энергия»</w:t>
      </w:r>
      <w:r w:rsidRPr="00461EA3">
        <w:rPr>
          <w:rFonts w:ascii="Times New Roman" w:hAnsi="Times New Roman" w:cs="Times New Roman"/>
          <w:sz w:val="24"/>
          <w:szCs w:val="24"/>
        </w:rPr>
        <w:tab/>
      </w:r>
      <w:r w:rsidRPr="00461EA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61EA3">
        <w:rPr>
          <w:rFonts w:ascii="Times New Roman" w:hAnsi="Times New Roman" w:cs="Times New Roman"/>
          <w:sz w:val="24"/>
          <w:szCs w:val="24"/>
        </w:rPr>
        <w:tab/>
        <w:t>Г.А.Арутюнов</w:t>
      </w: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Pr="00461EA3" w:rsidRDefault="00461EA3" w:rsidP="00461EA3">
      <w:pPr>
        <w:pStyle w:val="ConsPlusNormal"/>
        <w:jc w:val="both"/>
        <w:rPr>
          <w:rFonts w:ascii="Times New Roman" w:hAnsi="Times New Roman" w:cs="Times New Roman"/>
        </w:rPr>
      </w:pPr>
      <w:r w:rsidRPr="00461EA3">
        <w:rPr>
          <w:rFonts w:ascii="Times New Roman" w:hAnsi="Times New Roman" w:cs="Times New Roman"/>
        </w:rPr>
        <w:t>Исп. Капустина О.В.</w:t>
      </w:r>
    </w:p>
    <w:p w:rsidR="00461EA3" w:rsidRPr="00461EA3" w:rsidRDefault="00461EA3" w:rsidP="00461EA3">
      <w:pPr>
        <w:pStyle w:val="ConsPlusNormal"/>
        <w:jc w:val="both"/>
        <w:rPr>
          <w:rFonts w:ascii="Times New Roman" w:hAnsi="Times New Roman" w:cs="Times New Roman"/>
        </w:rPr>
      </w:pPr>
      <w:r w:rsidRPr="00461EA3">
        <w:rPr>
          <w:rFonts w:ascii="Times New Roman" w:hAnsi="Times New Roman" w:cs="Times New Roman"/>
        </w:rPr>
        <w:t>(47354)5-18-25</w:t>
      </w:r>
    </w:p>
    <w:p w:rsidR="00461EA3" w:rsidRDefault="00461EA3" w:rsidP="00461EA3">
      <w:pPr>
        <w:pStyle w:val="ConsPlusNormal"/>
        <w:jc w:val="both"/>
      </w:pPr>
    </w:p>
    <w:p w:rsidR="00461EA3" w:rsidRPr="00356C9C" w:rsidRDefault="00461EA3">
      <w:pPr>
        <w:rPr>
          <w:rFonts w:ascii="Times New Roman" w:hAnsi="Times New Roman" w:cs="Times New Roman"/>
          <w:sz w:val="24"/>
          <w:szCs w:val="24"/>
        </w:rPr>
      </w:pPr>
    </w:p>
    <w:sectPr w:rsidR="00461EA3" w:rsidRPr="00356C9C" w:rsidSect="00C400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>
    <w:useFELayout/>
  </w:compat>
  <w:rsids>
    <w:rsidRoot w:val="00356C9C"/>
    <w:rsid w:val="00352624"/>
    <w:rsid w:val="00356C9C"/>
    <w:rsid w:val="00461EA3"/>
    <w:rsid w:val="00692D42"/>
    <w:rsid w:val="00C40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6C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141</Words>
  <Characters>804</Characters>
  <Application>Microsoft Office Word</Application>
  <DocSecurity>0</DocSecurity>
  <Lines>6</Lines>
  <Paragraphs>1</Paragraphs>
  <ScaleCrop>false</ScaleCrop>
  <Company>Grizli777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Имя</cp:lastModifiedBy>
  <cp:revision>6</cp:revision>
  <cp:lastPrinted>2018-04-18T08:11:00Z</cp:lastPrinted>
  <dcterms:created xsi:type="dcterms:W3CDTF">2018-01-16T08:55:00Z</dcterms:created>
  <dcterms:modified xsi:type="dcterms:W3CDTF">2018-04-18T08:11:00Z</dcterms:modified>
</cp:coreProperties>
</file>